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E163" w14:textId="77777777" w:rsidR="00D15F05" w:rsidRDefault="005D6B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9A81C7" wp14:editId="51719485">
                <wp:simplePos x="0" y="0"/>
                <wp:positionH relativeFrom="margin">
                  <wp:posOffset>779069</wp:posOffset>
                </wp:positionH>
                <wp:positionV relativeFrom="paragraph">
                  <wp:posOffset>-201169</wp:posOffset>
                </wp:positionV>
                <wp:extent cx="5390515" cy="431597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0E02" w14:textId="77777777" w:rsidR="005D6B97" w:rsidRPr="005D6B97" w:rsidRDefault="005D6B97" w:rsidP="005D6B97">
                            <w:pPr>
                              <w:rPr>
                                <w:rFonts w:ascii="Adobe 繁黑體 Std B" w:eastAsia="Adobe 繁黑體 Std B" w:hAnsi="Adobe 繁黑體 Std B"/>
                                <w:color w:val="FFFFFF" w:themeColor="background1"/>
                                <w:sz w:val="32"/>
                              </w:rPr>
                            </w:pPr>
                            <w:r w:rsidRPr="005D6B97">
                              <w:rPr>
                                <w:rFonts w:ascii="Adobe 繁黑體 Std B" w:eastAsia="Adobe 繁黑體 Std B" w:hAnsi="Adobe 繁黑體 Std B"/>
                                <w:b/>
                                <w:color w:val="FFFFFF" w:themeColor="background1"/>
                                <w:sz w:val="32"/>
                              </w:rPr>
                              <w:t xml:space="preserve">Now enabled in the IEEE </w:t>
                            </w:r>
                            <w:r w:rsidRPr="005D6B97">
                              <w:rPr>
                                <w:rFonts w:ascii="Adobe 繁黑體 Std B" w:eastAsia="Adobe 繁黑體 Std B" w:hAnsi="Adobe 繁黑體 Std B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Xplore </w:t>
                            </w:r>
                            <w:r w:rsidRPr="005D6B97">
                              <w:rPr>
                                <w:i/>
                                <w:color w:val="FFFFFF" w:themeColor="background1"/>
                                <w:sz w:val="40"/>
                              </w:rPr>
                              <w:t>®</w:t>
                            </w:r>
                            <w:r w:rsidRPr="005D6B97">
                              <w:rPr>
                                <w:rFonts w:ascii="Adobe 繁黑體 Std B" w:eastAsia="Adobe 繁黑體 Std B" w:hAnsi="Adobe 繁黑體 Std B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76B59">
                              <w:rPr>
                                <w:rFonts w:ascii="Adobe 繁黑體 Std B" w:eastAsia="Adobe 繁黑體 Std B" w:hAnsi="Adobe 繁黑體 Std B"/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  <w:r w:rsidRPr="005D6B97">
                              <w:rPr>
                                <w:rFonts w:ascii="Adobe 繁黑體 Std B" w:eastAsia="Adobe 繁黑體 Std B" w:hAnsi="Adobe 繁黑體 Std B"/>
                                <w:b/>
                                <w:color w:val="FFFFFF" w:themeColor="background1"/>
                                <w:sz w:val="32"/>
                              </w:rPr>
                              <w:t xml:space="preserve">igital </w:t>
                            </w:r>
                            <w:r w:rsidR="00A76B59">
                              <w:rPr>
                                <w:rFonts w:ascii="Adobe 繁黑體 Std B" w:eastAsia="Adobe 繁黑體 Std B" w:hAnsi="Adobe 繁黑體 Std B"/>
                                <w:b/>
                                <w:color w:val="FFFFFF" w:themeColor="background1"/>
                                <w:sz w:val="32"/>
                              </w:rPr>
                              <w:t>L</w:t>
                            </w:r>
                            <w:r w:rsidRPr="005D6B97">
                              <w:rPr>
                                <w:rFonts w:ascii="Adobe 繁黑體 Std B" w:eastAsia="Adobe 繁黑體 Std B" w:hAnsi="Adobe 繁黑體 Std B"/>
                                <w:b/>
                                <w:color w:val="FFFFFF" w:themeColor="background1"/>
                                <w:sz w:val="32"/>
                              </w:rPr>
                              <w:t>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9A81C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1.35pt;margin-top:-15.85pt;width:424.45pt;height:3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" filled="f" stroked="f">
                <v:textbox>
                  <w:txbxContent>
                    <w:p w14:paraId="5F020E02" w14:textId="77777777" w:rsidR="005D6B97" w:rsidRPr="005D6B97" w:rsidRDefault="005D6B97" w:rsidP="005D6B97">
                      <w:pPr>
                        <w:rPr>
                          <w:rFonts w:ascii="Adobe 繁黑體 Std B" w:eastAsia="Adobe 繁黑體 Std B" w:hAnsi="Adobe 繁黑體 Std B"/>
                          <w:color w:val="FFFFFF" w:themeColor="background1"/>
                          <w:sz w:val="32"/>
                        </w:rPr>
                      </w:pPr>
                      <w:r w:rsidRPr="005D6B97">
                        <w:rPr>
                          <w:rFonts w:ascii="Adobe 繁黑體 Std B" w:eastAsia="Adobe 繁黑體 Std B" w:hAnsi="Adobe 繁黑體 Std B"/>
                          <w:b/>
                          <w:color w:val="FFFFFF" w:themeColor="background1"/>
                          <w:sz w:val="32"/>
                        </w:rPr>
                        <w:t xml:space="preserve">Now enabled in the IEEE </w:t>
                      </w:r>
                      <w:r w:rsidRPr="005D6B97">
                        <w:rPr>
                          <w:rFonts w:ascii="Adobe 繁黑體 Std B" w:eastAsia="Adobe 繁黑體 Std B" w:hAnsi="Adobe 繁黑體 Std B"/>
                          <w:b/>
                          <w:i/>
                          <w:color w:val="FFFFFF" w:themeColor="background1"/>
                          <w:sz w:val="32"/>
                        </w:rPr>
                        <w:t xml:space="preserve">Xplore </w:t>
                      </w:r>
                      <w:r w:rsidRPr="005D6B97">
                        <w:rPr>
                          <w:i/>
                          <w:color w:val="FFFFFF" w:themeColor="background1"/>
                          <w:sz w:val="40"/>
                        </w:rPr>
                        <w:t>®</w:t>
                      </w:r>
                      <w:r w:rsidRPr="005D6B97">
                        <w:rPr>
                          <w:rFonts w:ascii="Adobe 繁黑體 Std B" w:eastAsia="Adobe 繁黑體 Std B" w:hAnsi="Adobe 繁黑體 Std B"/>
                          <w:b/>
                          <w:i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76B59">
                        <w:rPr>
                          <w:rFonts w:ascii="Adobe 繁黑體 Std B" w:eastAsia="Adobe 繁黑體 Std B" w:hAnsi="Adobe 繁黑體 Std B"/>
                          <w:b/>
                          <w:color w:val="FFFFFF" w:themeColor="background1"/>
                          <w:sz w:val="32"/>
                        </w:rPr>
                        <w:t>D</w:t>
                      </w:r>
                      <w:r w:rsidRPr="005D6B97">
                        <w:rPr>
                          <w:rFonts w:ascii="Adobe 繁黑體 Std B" w:eastAsia="Adobe 繁黑體 Std B" w:hAnsi="Adobe 繁黑體 Std B"/>
                          <w:b/>
                          <w:color w:val="FFFFFF" w:themeColor="background1"/>
                          <w:sz w:val="32"/>
                        </w:rPr>
                        <w:t xml:space="preserve">igital </w:t>
                      </w:r>
                      <w:r w:rsidR="00A76B59">
                        <w:rPr>
                          <w:rFonts w:ascii="Adobe 繁黑體 Std B" w:eastAsia="Adobe 繁黑體 Std B" w:hAnsi="Adobe 繁黑體 Std B"/>
                          <w:b/>
                          <w:color w:val="FFFFFF" w:themeColor="background1"/>
                          <w:sz w:val="32"/>
                        </w:rPr>
                        <w:t>L</w:t>
                      </w:r>
                      <w:r w:rsidRPr="005D6B97">
                        <w:rPr>
                          <w:rFonts w:ascii="Adobe 繁黑體 Std B" w:eastAsia="Adobe 繁黑體 Std B" w:hAnsi="Adobe 繁黑體 Std B"/>
                          <w:b/>
                          <w:color w:val="FFFFFF" w:themeColor="background1"/>
                          <w:sz w:val="32"/>
                        </w:rPr>
                        <w:t>ibrary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5B9B5F" wp14:editId="0E6431F4">
                <wp:simplePos x="0" y="0"/>
                <wp:positionH relativeFrom="margin">
                  <wp:posOffset>776177</wp:posOffset>
                </wp:positionH>
                <wp:positionV relativeFrom="paragraph">
                  <wp:posOffset>21265</wp:posOffset>
                </wp:positionV>
                <wp:extent cx="5167423" cy="595423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423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CF8D" w14:textId="77777777" w:rsidR="00BB6EF7" w:rsidRPr="005D6B97" w:rsidRDefault="00BB6EF7">
                            <w:pPr>
                              <w:rPr>
                                <w:rFonts w:ascii="Adobe 繁黑體 Std B" w:hAnsi="Adobe 繁黑體 Std B"/>
                                <w:color w:val="FFFFFF" w:themeColor="background1"/>
                                <w:sz w:val="44"/>
                              </w:rPr>
                            </w:pPr>
                            <w:r w:rsidRPr="005D6B97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FFFFFF" w:themeColor="background1"/>
                                <w:sz w:val="44"/>
                              </w:rPr>
                              <w:t>Shibboleth</w:t>
                            </w:r>
                            <w:r w:rsidR="001C2326" w:rsidRPr="001C2326">
                              <w:rPr>
                                <w:rFonts w:ascii="苹方 特粗" w:eastAsia="苹方 特粗" w:hAnsi="苹方 特粗"/>
                                <w:b/>
                                <w:color w:val="FFFFFF" w:themeColor="background1"/>
                                <w:sz w:val="44"/>
                              </w:rPr>
                              <w:t>远程</w:t>
                            </w:r>
                            <w:r w:rsidR="005D6B97" w:rsidRPr="005D6B97">
                              <w:rPr>
                                <w:rFonts w:ascii="苹方 特粗" w:eastAsia="苹方 特粗" w:hAnsi="苹方 特粗"/>
                                <w:b/>
                                <w:color w:val="FFFFFF" w:themeColor="background1"/>
                                <w:sz w:val="44"/>
                              </w:rPr>
                              <w:t>访问</w:t>
                            </w:r>
                            <w:r w:rsidR="001C2326">
                              <w:rPr>
                                <w:rFonts w:ascii="苹方 特粗" w:eastAsia="苹方 特粗" w:hAnsi="苹方 特粗" w:hint="eastAsia"/>
                                <w:b/>
                                <w:color w:val="FFFFFF" w:themeColor="background1"/>
                                <w:sz w:val="44"/>
                              </w:rPr>
                              <w:t>功能</w:t>
                            </w:r>
                            <w:r w:rsidR="005D6B97" w:rsidRPr="005D6B97">
                              <w:rPr>
                                <w:rFonts w:ascii="苹方 特粗" w:eastAsia="苹方 特粗" w:hAnsi="苹方 特粗"/>
                                <w:b/>
                                <w:color w:val="FFFFFF" w:themeColor="background1"/>
                                <w:sz w:val="44"/>
                              </w:rPr>
                              <w:t>使用</w:t>
                            </w:r>
                            <w:r w:rsidR="005D6B97" w:rsidRPr="005D6B97">
                              <w:rPr>
                                <w:rFonts w:ascii="苹方 特粗" w:eastAsia="苹方 特粗" w:hAnsi="苹方 特粗" w:hint="eastAsia"/>
                                <w:b/>
                                <w:color w:val="FFFFFF" w:themeColor="background1"/>
                                <w:sz w:val="44"/>
                              </w:rPr>
                              <w:t>指南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B9B5F" id="_x0000_s1027" type="#_x0000_t202" style="position:absolute;left:0;text-align:left;margin-left:61.1pt;margin-top:1.65pt;width:406.9pt;height:46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" filled="f" stroked="f">
                <v:textbox>
                  <w:txbxContent>
                    <w:p w14:paraId="7243CF8D" w14:textId="77777777" w:rsidR="00BB6EF7" w:rsidRPr="005D6B97" w:rsidRDefault="00BB6EF7">
                      <w:pPr>
                        <w:rPr>
                          <w:rFonts w:ascii="Adobe 繁黑體 Std B" w:hAnsi="Adobe 繁黑體 Std B"/>
                          <w:color w:val="FFFFFF" w:themeColor="background1"/>
                          <w:sz w:val="44"/>
                        </w:rPr>
                      </w:pPr>
                      <w:r w:rsidRPr="005D6B97">
                        <w:rPr>
                          <w:rFonts w:ascii="Adobe 繁黑體 Std B" w:eastAsia="Adobe 繁黑體 Std B" w:hAnsi="Adobe 繁黑體 Std B" w:hint="eastAsia"/>
                          <w:b/>
                          <w:color w:val="FFFFFF" w:themeColor="background1"/>
                          <w:sz w:val="44"/>
                        </w:rPr>
                        <w:t>Shibboleth</w:t>
                      </w:r>
                      <w:r w:rsidR="001C2326" w:rsidRPr="001C2326">
                        <w:rPr>
                          <w:rFonts w:ascii="苹方 特粗" w:eastAsia="苹方 特粗" w:hAnsi="苹方 特粗"/>
                          <w:b/>
                          <w:color w:val="FFFFFF" w:themeColor="background1"/>
                          <w:sz w:val="44"/>
                        </w:rPr>
                        <w:t>远程</w:t>
                      </w:r>
                      <w:r w:rsidR="005D6B97" w:rsidRPr="005D6B97">
                        <w:rPr>
                          <w:rFonts w:ascii="苹方 特粗" w:eastAsia="苹方 特粗" w:hAnsi="苹方 特粗"/>
                          <w:b/>
                          <w:color w:val="FFFFFF" w:themeColor="background1"/>
                          <w:sz w:val="44"/>
                        </w:rPr>
                        <w:t>访问</w:t>
                      </w:r>
                      <w:r w:rsidR="001C2326">
                        <w:rPr>
                          <w:rFonts w:ascii="苹方 特粗" w:eastAsia="苹方 特粗" w:hAnsi="苹方 特粗" w:hint="eastAsia"/>
                          <w:b/>
                          <w:color w:val="FFFFFF" w:themeColor="background1"/>
                          <w:sz w:val="44"/>
                        </w:rPr>
                        <w:t>功能</w:t>
                      </w:r>
                      <w:r w:rsidR="005D6B97" w:rsidRPr="005D6B97">
                        <w:rPr>
                          <w:rFonts w:ascii="苹方 特粗" w:eastAsia="苹方 特粗" w:hAnsi="苹方 特粗"/>
                          <w:b/>
                          <w:color w:val="FFFFFF" w:themeColor="background1"/>
                          <w:sz w:val="44"/>
                        </w:rPr>
                        <w:t>使用</w:t>
                      </w:r>
                      <w:r w:rsidR="005D6B97" w:rsidRPr="005D6B97">
                        <w:rPr>
                          <w:rFonts w:ascii="苹方 特粗" w:eastAsia="苹方 特粗" w:hAnsi="苹方 特粗" w:hint="eastAsia"/>
                          <w:b/>
                          <w:color w:val="FFFFFF" w:themeColor="background1"/>
                          <w:sz w:val="44"/>
                        </w:rPr>
                        <w:t>指南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EF7" w:rsidRPr="00BB6EF7">
        <w:rPr>
          <w:noProof/>
        </w:rPr>
        <w:drawing>
          <wp:anchor distT="0" distB="0" distL="114300" distR="114300" simplePos="0" relativeHeight="251657215" behindDoc="0" locked="0" layoutInCell="1" allowOverlap="1" wp14:anchorId="34DD1816" wp14:editId="20F1D18C">
            <wp:simplePos x="0" y="0"/>
            <wp:positionH relativeFrom="column">
              <wp:posOffset>1905</wp:posOffset>
            </wp:positionH>
            <wp:positionV relativeFrom="paragraph">
              <wp:posOffset>-292262</wp:posOffset>
            </wp:positionV>
            <wp:extent cx="6643894" cy="967563"/>
            <wp:effectExtent l="0" t="0" r="5080" b="444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94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06684" w14:textId="77777777" w:rsidR="00D15F05" w:rsidRDefault="00D15F05"/>
    <w:p w14:paraId="7589775E" w14:textId="77777777" w:rsidR="00D15F05" w:rsidRDefault="00D15F05"/>
    <w:p w14:paraId="35B551CD" w14:textId="77777777" w:rsidR="00D15F05" w:rsidRDefault="00BB6EF7">
      <w:r>
        <w:rPr>
          <w:noProof/>
        </w:rPr>
        <w:drawing>
          <wp:anchor distT="0" distB="0" distL="114300" distR="114300" simplePos="0" relativeHeight="251680768" behindDoc="0" locked="0" layoutInCell="1" allowOverlap="1" wp14:anchorId="78009B42" wp14:editId="4A51240B">
            <wp:simplePos x="0" y="0"/>
            <wp:positionH relativeFrom="column">
              <wp:posOffset>-57150</wp:posOffset>
            </wp:positionH>
            <wp:positionV relativeFrom="paragraph">
              <wp:posOffset>135890</wp:posOffset>
            </wp:positionV>
            <wp:extent cx="6737350" cy="244620"/>
            <wp:effectExtent l="0" t="0" r="0" b="317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235" cy="25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B6EF7">
        <w:rPr>
          <w:noProof/>
        </w:rPr>
        <w:drawing>
          <wp:anchor distT="0" distB="0" distL="114300" distR="114300" simplePos="0" relativeHeight="251678720" behindDoc="0" locked="0" layoutInCell="1" allowOverlap="1" wp14:anchorId="25E09795" wp14:editId="342403F3">
            <wp:simplePos x="0" y="0"/>
            <wp:positionH relativeFrom="column">
              <wp:posOffset>-3337</wp:posOffset>
            </wp:positionH>
            <wp:positionV relativeFrom="paragraph">
              <wp:posOffset>64135</wp:posOffset>
            </wp:positionV>
            <wp:extent cx="6645910" cy="50165"/>
            <wp:effectExtent l="0" t="0" r="2540" b="698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EF7">
        <w:rPr>
          <w:noProof/>
        </w:rPr>
        <w:drawing>
          <wp:anchor distT="0" distB="0" distL="114300" distR="114300" simplePos="0" relativeHeight="251679744" behindDoc="0" locked="0" layoutInCell="1" allowOverlap="1" wp14:anchorId="64B84C6E" wp14:editId="0D58F8EC">
            <wp:simplePos x="0" y="0"/>
            <wp:positionH relativeFrom="column">
              <wp:posOffset>-112233</wp:posOffset>
            </wp:positionH>
            <wp:positionV relativeFrom="paragraph">
              <wp:posOffset>115570</wp:posOffset>
            </wp:positionV>
            <wp:extent cx="6645910" cy="253365"/>
            <wp:effectExtent l="0" t="0" r="254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FFAAB" w14:textId="77777777" w:rsidR="00D15F05" w:rsidRDefault="00D15F05"/>
    <w:p w14:paraId="51846D77" w14:textId="6386B7C1" w:rsidR="003875B8" w:rsidRPr="00031CBE" w:rsidRDefault="0078706E" w:rsidP="0078706E">
      <w:pPr>
        <w:jc w:val="left"/>
        <w:rPr>
          <w:rFonts w:ascii="微软雅黑" w:eastAsia="微软雅黑" w:hAnsi="微软雅黑"/>
          <w:bCs/>
          <w:szCs w:val="21"/>
        </w:rPr>
      </w:pPr>
      <w:bookmarkStart w:id="0" w:name="_GoBack"/>
      <w:bookmarkEnd w:id="0"/>
      <w:r w:rsidRPr="00031CBE">
        <w:rPr>
          <w:rFonts w:ascii="微软雅黑" w:eastAsia="微软雅黑" w:hAnsi="微软雅黑" w:hint="eastAsia"/>
          <w:bCs/>
          <w:szCs w:val="21"/>
        </w:rPr>
        <w:t>学校师生可通过如下步骤在非认证IP访问学校订购的IEEE文献资源</w:t>
      </w:r>
      <w:r w:rsidR="00F633D5" w:rsidRPr="00031CBE">
        <w:rPr>
          <w:rFonts w:ascii="微软雅黑" w:eastAsia="微软雅黑" w:hAnsi="微软雅黑" w:hint="eastAsia"/>
          <w:bCs/>
          <w:szCs w:val="21"/>
        </w:rPr>
        <w:t>。</w:t>
      </w:r>
    </w:p>
    <w:p w14:paraId="60684B97" w14:textId="77777777" w:rsidR="003875B8" w:rsidRPr="00677D67" w:rsidRDefault="00677D67" w:rsidP="00677D67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ED7D31" w:themeColor="accent2"/>
          <w:szCs w:val="21"/>
        </w:rPr>
      </w:pPr>
      <w:r w:rsidRPr="00943882">
        <w:rPr>
          <w:noProof/>
        </w:rPr>
        <w:drawing>
          <wp:anchor distT="0" distB="0" distL="114300" distR="114300" simplePos="0" relativeHeight="251693056" behindDoc="0" locked="0" layoutInCell="1" allowOverlap="1" wp14:anchorId="47C8481A" wp14:editId="6982FA50">
            <wp:simplePos x="0" y="0"/>
            <wp:positionH relativeFrom="column">
              <wp:posOffset>58420</wp:posOffset>
            </wp:positionH>
            <wp:positionV relativeFrom="paragraph">
              <wp:posOffset>551180</wp:posOffset>
            </wp:positionV>
            <wp:extent cx="6529070" cy="2265045"/>
            <wp:effectExtent l="152400" t="152400" r="367030" b="3638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2265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6D" w:rsidRPr="00943882">
        <w:rPr>
          <w:rFonts w:ascii="微软雅黑" w:eastAsia="微软雅黑" w:hAnsi="微软雅黑" w:hint="eastAsia"/>
          <w:b/>
          <w:color w:val="ED7D31" w:themeColor="accent2"/>
          <w:szCs w:val="21"/>
        </w:rPr>
        <w:t>点击</w:t>
      </w:r>
      <w:hyperlink r:id="rId12" w:history="1">
        <w:r w:rsidR="00C665F7" w:rsidRPr="00943882">
          <w:rPr>
            <w:rStyle w:val="a3"/>
            <w:rFonts w:ascii="微软雅黑" w:eastAsia="微软雅黑" w:hAnsi="微软雅黑"/>
            <w:b/>
            <w:color w:val="ED7D31" w:themeColor="accent2"/>
            <w:szCs w:val="21"/>
          </w:rPr>
          <w:t>https://ieeexplore.ieee.org/</w:t>
        </w:r>
      </w:hyperlink>
      <w:r w:rsidR="00C665F7" w:rsidRPr="00943882">
        <w:rPr>
          <w:rFonts w:ascii="微软雅黑" w:eastAsia="微软雅黑" w:hAnsi="微软雅黑"/>
          <w:b/>
          <w:color w:val="ED7D31" w:themeColor="accent2"/>
          <w:szCs w:val="21"/>
        </w:rPr>
        <w:t xml:space="preserve"> </w:t>
      </w:r>
      <w:r w:rsidR="0019446D" w:rsidRPr="00943882">
        <w:rPr>
          <w:rFonts w:ascii="微软雅黑" w:eastAsia="微软雅黑" w:hAnsi="微软雅黑" w:hint="eastAsia"/>
          <w:b/>
          <w:color w:val="ED7D31" w:themeColor="accent2"/>
          <w:szCs w:val="21"/>
        </w:rPr>
        <w:t>登录I</w:t>
      </w:r>
      <w:r w:rsidR="0019446D" w:rsidRPr="00943882">
        <w:rPr>
          <w:rFonts w:ascii="微软雅黑" w:eastAsia="微软雅黑" w:hAnsi="微软雅黑"/>
          <w:b/>
          <w:color w:val="ED7D31" w:themeColor="accent2"/>
          <w:szCs w:val="21"/>
        </w:rPr>
        <w:t>EEE Xplore</w:t>
      </w:r>
      <w:r w:rsidR="0019446D" w:rsidRPr="00943882">
        <w:rPr>
          <w:rFonts w:ascii="微软雅黑" w:eastAsia="微软雅黑" w:hAnsi="微软雅黑" w:hint="eastAsia"/>
          <w:b/>
          <w:color w:val="ED7D31" w:themeColor="accent2"/>
          <w:szCs w:val="21"/>
        </w:rPr>
        <w:t>平台</w:t>
      </w:r>
      <w:r>
        <w:rPr>
          <w:rFonts w:ascii="微软雅黑" w:eastAsia="微软雅黑" w:hAnsi="微软雅黑" w:hint="eastAsia"/>
          <w:b/>
          <w:color w:val="ED7D31" w:themeColor="accent2"/>
          <w:szCs w:val="21"/>
        </w:rPr>
        <w:t>。</w:t>
      </w:r>
    </w:p>
    <w:p w14:paraId="1C28C623" w14:textId="77777777" w:rsidR="000C5EF8" w:rsidRPr="0070761D" w:rsidRDefault="0070761D" w:rsidP="0070761D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ED7D31" w:themeColor="accent2"/>
          <w:szCs w:val="21"/>
        </w:rPr>
      </w:pPr>
      <w:r w:rsidRPr="00943882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94080" behindDoc="0" locked="0" layoutInCell="1" allowOverlap="1" wp14:anchorId="3F7A11E6" wp14:editId="490D757A">
            <wp:simplePos x="0" y="0"/>
            <wp:positionH relativeFrom="column">
              <wp:posOffset>101600</wp:posOffset>
            </wp:positionH>
            <wp:positionV relativeFrom="paragraph">
              <wp:posOffset>3348990</wp:posOffset>
            </wp:positionV>
            <wp:extent cx="6430010" cy="2432685"/>
            <wp:effectExtent l="152400" t="152400" r="370840" b="36766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FC">
        <w:rPr>
          <w:rFonts w:ascii="微软雅黑" w:eastAsia="微软雅黑" w:hAnsi="微软雅黑" w:hint="eastAsia"/>
          <w:b/>
          <w:color w:val="ED7D31" w:themeColor="accent2"/>
          <w:szCs w:val="21"/>
        </w:rPr>
        <w:t>选择</w:t>
      </w:r>
      <w:r w:rsidR="006C2C3F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页面上方的“I</w:t>
      </w:r>
      <w:r w:rsidR="006C2C3F" w:rsidRPr="00677D67">
        <w:rPr>
          <w:rFonts w:ascii="微软雅黑" w:eastAsia="微软雅黑" w:hAnsi="微软雅黑"/>
          <w:b/>
          <w:color w:val="ED7D31" w:themeColor="accent2"/>
          <w:szCs w:val="21"/>
        </w:rPr>
        <w:t>nstitute Sign In</w:t>
      </w:r>
      <w:r w:rsidR="006C2C3F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”后</w:t>
      </w:r>
      <w:r w:rsidR="009A639C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，</w:t>
      </w:r>
      <w:r w:rsidR="00286CFC">
        <w:rPr>
          <w:rFonts w:ascii="微软雅黑" w:eastAsia="微软雅黑" w:hAnsi="微软雅黑" w:hint="eastAsia"/>
          <w:b/>
          <w:color w:val="ED7D31" w:themeColor="accent2"/>
          <w:szCs w:val="21"/>
        </w:rPr>
        <w:t>点击</w:t>
      </w:r>
      <w:r w:rsidR="009A639C" w:rsidRPr="00677D67">
        <w:rPr>
          <w:rFonts w:ascii="微软雅黑" w:eastAsia="微软雅黑" w:hAnsi="微软雅黑"/>
          <w:b/>
          <w:color w:val="ED7D31" w:themeColor="accent2"/>
          <w:szCs w:val="21"/>
        </w:rPr>
        <w:t>Shibboleth</w:t>
      </w:r>
      <w:r w:rsidR="00286CFC">
        <w:rPr>
          <w:rFonts w:ascii="微软雅黑" w:eastAsia="微软雅黑" w:hAnsi="微软雅黑" w:hint="eastAsia"/>
          <w:b/>
          <w:color w:val="ED7D31" w:themeColor="accent2"/>
          <w:szCs w:val="21"/>
        </w:rPr>
        <w:t>。</w:t>
      </w:r>
    </w:p>
    <w:p w14:paraId="3D3DEDBD" w14:textId="77777777" w:rsidR="00A528BA" w:rsidRPr="009F64C8" w:rsidRDefault="00A528BA" w:rsidP="009F64C8">
      <w:pPr>
        <w:rPr>
          <w:rFonts w:ascii="微软雅黑" w:eastAsia="微软雅黑" w:hAnsi="微软雅黑"/>
          <w:b/>
          <w:color w:val="ED7D31" w:themeColor="accent2"/>
          <w:szCs w:val="21"/>
        </w:rPr>
      </w:pPr>
    </w:p>
    <w:p w14:paraId="4A6FEA63" w14:textId="7AE66C48" w:rsidR="00120EB6" w:rsidRPr="00120EB6" w:rsidRDefault="00120EB6" w:rsidP="00120EB6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ED7D31" w:themeColor="accent2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44935F41" wp14:editId="0380F47A">
            <wp:simplePos x="0" y="0"/>
            <wp:positionH relativeFrom="column">
              <wp:posOffset>54610</wp:posOffset>
            </wp:positionH>
            <wp:positionV relativeFrom="paragraph">
              <wp:posOffset>619760</wp:posOffset>
            </wp:positionV>
            <wp:extent cx="6645910" cy="2602865"/>
            <wp:effectExtent l="152400" t="152400" r="364490" b="3689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6CFC">
        <w:rPr>
          <w:rFonts w:ascii="微软雅黑" w:eastAsia="微软雅黑" w:hAnsi="微软雅黑" w:hint="eastAsia"/>
          <w:b/>
          <w:color w:val="ED7D31" w:themeColor="accent2"/>
          <w:szCs w:val="21"/>
        </w:rPr>
        <w:t>在弹出的界面，</w:t>
      </w:r>
      <w:r w:rsidR="000C5EF8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查找贵校</w:t>
      </w:r>
      <w:r w:rsidR="00CC1A67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英文</w:t>
      </w:r>
      <w:r w:rsidR="000C5EF8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名称</w:t>
      </w:r>
      <w:r w:rsidR="00C714D0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或</w:t>
      </w:r>
      <w:r w:rsidR="003875B8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在检索框内输入机构名称</w:t>
      </w:r>
      <w:r w:rsidR="00C714D0"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进行检索</w:t>
      </w:r>
      <w:r w:rsidR="003875B8" w:rsidRPr="00677D67">
        <w:rPr>
          <w:rFonts w:ascii="微软雅黑" w:eastAsia="微软雅黑" w:hAnsi="微软雅黑"/>
          <w:b/>
          <w:color w:val="ED7D31" w:themeColor="accent2"/>
          <w:szCs w:val="21"/>
        </w:rPr>
        <w:t>。</w:t>
      </w:r>
    </w:p>
    <w:p w14:paraId="32B9F944" w14:textId="77777777" w:rsidR="00C665F7" w:rsidRPr="00677D67" w:rsidRDefault="0019446D" w:rsidP="00677D67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ED7D31" w:themeColor="accent2"/>
          <w:szCs w:val="21"/>
        </w:rPr>
      </w:pPr>
      <w:r w:rsidRPr="00677D67">
        <w:rPr>
          <w:rFonts w:ascii="微软雅黑" w:eastAsia="微软雅黑" w:hAnsi="微软雅黑" w:hint="eastAsia"/>
          <w:b/>
          <w:color w:val="ED7D31" w:themeColor="accent2"/>
          <w:szCs w:val="21"/>
        </w:rPr>
        <w:t>在出现的页面输入用户名密码（贵校设置的）即可访问。（若出现提示此网站不安全，请将其设置为安全网站。）</w:t>
      </w:r>
    </w:p>
    <w:p w14:paraId="239C6445" w14:textId="63C1A8BD" w:rsidR="00C665F7" w:rsidRPr="009C3A39" w:rsidRDefault="008C67E7" w:rsidP="009C3A39">
      <w:pPr>
        <w:spacing w:beforeLines="50" w:before="156"/>
        <w:ind w:firstLine="357"/>
        <w:jc w:val="left"/>
        <w:rPr>
          <w:rFonts w:ascii="微软雅黑" w:eastAsia="微软雅黑" w:hAnsi="微软雅黑"/>
          <w:i/>
          <w:iCs/>
          <w:szCs w:val="21"/>
        </w:rPr>
      </w:pPr>
      <w:r w:rsidRPr="009C3A39">
        <w:rPr>
          <w:rFonts w:ascii="微软雅黑" w:eastAsia="微软雅黑" w:hAnsi="微软雅黑"/>
          <w:i/>
          <w:iCs/>
          <w:szCs w:val="21"/>
        </w:rPr>
        <w:t xml:space="preserve">  </w:t>
      </w:r>
    </w:p>
    <w:p w14:paraId="64951672" w14:textId="77777777" w:rsidR="00382FD6" w:rsidRPr="00943882" w:rsidRDefault="00382FD6" w:rsidP="0056599B">
      <w:pPr>
        <w:ind w:firstLine="360"/>
        <w:rPr>
          <w:rFonts w:ascii="微软雅黑" w:eastAsia="微软雅黑" w:hAnsi="微软雅黑"/>
          <w:szCs w:val="21"/>
        </w:rPr>
      </w:pPr>
      <w:r w:rsidRPr="009C3A39">
        <w:rPr>
          <w:rFonts w:ascii="微软雅黑" w:eastAsia="微软雅黑" w:hAnsi="微软雅黑" w:hint="eastAsia"/>
          <w:i/>
          <w:iCs/>
          <w:szCs w:val="21"/>
        </w:rPr>
        <w:t>如有任何问题，请咨询</w:t>
      </w:r>
      <w:hyperlink r:id="rId15" w:history="1">
        <w:r w:rsidRPr="009C3A39">
          <w:rPr>
            <w:rStyle w:val="a3"/>
            <w:rFonts w:ascii="微软雅黑" w:eastAsia="微软雅黑" w:hAnsi="微软雅黑" w:hint="eastAsia"/>
            <w:i/>
            <w:iCs/>
            <w:szCs w:val="21"/>
          </w:rPr>
          <w:t>iel@igroup.com.cn</w:t>
        </w:r>
      </w:hyperlink>
    </w:p>
    <w:p w14:paraId="6974BFCF" w14:textId="77777777" w:rsidR="00C665F7" w:rsidRPr="00382FD6" w:rsidRDefault="00C665F7">
      <w:pPr>
        <w:rPr>
          <w:rFonts w:ascii="微软雅黑" w:eastAsia="微软雅黑" w:hAnsi="微软雅黑"/>
          <w:szCs w:val="21"/>
        </w:rPr>
      </w:pPr>
    </w:p>
    <w:p w14:paraId="3EEF4782" w14:textId="77777777" w:rsidR="00C665F7" w:rsidRPr="0056599B" w:rsidRDefault="00C665F7">
      <w:pPr>
        <w:rPr>
          <w:rFonts w:ascii="微软雅黑" w:eastAsia="微软雅黑" w:hAnsi="微软雅黑"/>
          <w:szCs w:val="21"/>
        </w:rPr>
      </w:pPr>
    </w:p>
    <w:p w14:paraId="7C9721DC" w14:textId="77777777" w:rsidR="00C665F7" w:rsidRPr="00943882" w:rsidRDefault="00C665F7">
      <w:pPr>
        <w:rPr>
          <w:rFonts w:ascii="微软雅黑" w:eastAsia="微软雅黑" w:hAnsi="微软雅黑"/>
          <w:szCs w:val="21"/>
        </w:rPr>
      </w:pPr>
    </w:p>
    <w:p w14:paraId="537234BF" w14:textId="77777777" w:rsidR="00461117" w:rsidRPr="00BB29B0" w:rsidRDefault="00461117">
      <w:pPr>
        <w:rPr>
          <w:rFonts w:ascii="微软雅黑" w:eastAsia="微软雅黑" w:hAnsi="微软雅黑"/>
        </w:rPr>
      </w:pPr>
    </w:p>
    <w:p w14:paraId="5F5E688A" w14:textId="77777777" w:rsidR="00461117" w:rsidRPr="00BB29B0" w:rsidRDefault="00461117">
      <w:pPr>
        <w:rPr>
          <w:rFonts w:ascii="微软雅黑" w:eastAsia="微软雅黑" w:hAnsi="微软雅黑"/>
        </w:rPr>
      </w:pPr>
    </w:p>
    <w:p w14:paraId="43DD5837" w14:textId="77777777" w:rsidR="00461117" w:rsidRPr="00BB29B0" w:rsidRDefault="00461117">
      <w:pPr>
        <w:rPr>
          <w:rFonts w:ascii="微软雅黑" w:eastAsia="微软雅黑" w:hAnsi="微软雅黑"/>
        </w:rPr>
      </w:pPr>
    </w:p>
    <w:p w14:paraId="1D8E06E8" w14:textId="77777777" w:rsidR="00461117" w:rsidRPr="00BB29B0" w:rsidRDefault="00461117">
      <w:pPr>
        <w:rPr>
          <w:rFonts w:ascii="微软雅黑" w:eastAsia="微软雅黑" w:hAnsi="微软雅黑"/>
        </w:rPr>
      </w:pPr>
    </w:p>
    <w:p w14:paraId="3FEC52B9" w14:textId="4773C2FE" w:rsidR="00731E06" w:rsidRDefault="00731E06">
      <w:pPr>
        <w:rPr>
          <w:rFonts w:ascii="微软雅黑" w:eastAsia="微软雅黑" w:hAnsi="微软雅黑"/>
        </w:rPr>
      </w:pPr>
    </w:p>
    <w:p w14:paraId="3F0C532E" w14:textId="77777777" w:rsidR="009353DF" w:rsidRPr="00BB29B0" w:rsidRDefault="009353DF">
      <w:pPr>
        <w:rPr>
          <w:rFonts w:ascii="微软雅黑" w:eastAsia="微软雅黑" w:hAnsi="微软雅黑"/>
        </w:rPr>
      </w:pPr>
    </w:p>
    <w:p w14:paraId="682E59F9" w14:textId="76BF5303" w:rsidR="00461117" w:rsidRPr="00BB29B0" w:rsidRDefault="008565D6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A6460" wp14:editId="4FDA14D6">
                <wp:simplePos x="0" y="0"/>
                <wp:positionH relativeFrom="column">
                  <wp:posOffset>57150</wp:posOffset>
                </wp:positionH>
                <wp:positionV relativeFrom="paragraph">
                  <wp:posOffset>156845</wp:posOffset>
                </wp:positionV>
                <wp:extent cx="1673225" cy="448945"/>
                <wp:effectExtent l="0" t="0" r="0" b="825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489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F4F241" w14:textId="77777777" w:rsidR="008565D6" w:rsidRPr="00A635DB" w:rsidRDefault="008565D6" w:rsidP="008565D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635DB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汇聚全球资讯</w:t>
                            </w:r>
                          </w:p>
                          <w:p w14:paraId="1DFE5E8A" w14:textId="77777777" w:rsidR="008565D6" w:rsidRPr="00F7325B" w:rsidRDefault="008565D6" w:rsidP="008565D6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助力学术科研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A6460" id="Text Box 53" o:spid="_x0000_s1028" type="#_x0000_t202" style="position:absolute;left:0;text-align:left;margin-left:4.5pt;margin-top:12.35pt;width:131.75pt;height:35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" filled="f" stroked="f" strokeweight="0">
                <v:textbox>
                  <w:txbxContent>
                    <w:p w14:paraId="26F4F241" w14:textId="77777777" w:rsidR="008565D6" w:rsidRPr="00A635DB" w:rsidRDefault="008565D6" w:rsidP="008565D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635DB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汇聚全球资讯</w:t>
                      </w:r>
                    </w:p>
                    <w:p w14:paraId="1DFE5E8A" w14:textId="77777777" w:rsidR="008565D6" w:rsidRPr="00F7325B" w:rsidRDefault="008565D6" w:rsidP="008565D6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助力学术科研</w:t>
                      </w:r>
                    </w:p>
                  </w:txbxContent>
                </v:textbox>
              </v:shape>
            </w:pict>
          </mc:Fallback>
        </mc:AlternateContent>
      </w:r>
      <w:r w:rsidR="007657B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9FE25" wp14:editId="4364184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23050" cy="520700"/>
                <wp:effectExtent l="0" t="0" r="6350" b="0"/>
                <wp:wrapNone/>
                <wp:docPr id="193" name="矩形: 圆顶角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623050" cy="520700"/>
                        </a:xfrm>
                        <a:prstGeom prst="round2SameRect">
                          <a:avLst>
                            <a:gd name="adj1" fmla="val 4546"/>
                            <a:gd name="adj2" fmla="val 2241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1F9" w14:textId="77777777" w:rsidR="009B1E2F" w:rsidRPr="00A635DB" w:rsidRDefault="009B1E2F" w:rsidP="009B1E2F">
                            <w:pPr>
                              <w:spacing w:beforeLines="50" w:before="156" w:after="100" w:afterAutospacing="1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0"/>
                                <w:szCs w:val="20"/>
                              </w:rPr>
                              <w:t>roup</w:t>
                            </w:r>
                            <w:r w:rsidRPr="00354A60">
                              <w:rPr>
                                <w:rFonts w:hint="eastAsia"/>
                                <w:color w:val="FFFFFF"/>
                                <w:sz w:val="20"/>
                                <w:szCs w:val="20"/>
                              </w:rPr>
                              <w:t>中国</w:t>
                            </w:r>
                            <w:r w:rsidRPr="00354A60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54A60">
                              <w:rPr>
                                <w:rFonts w:hint="eastAsia"/>
                                <w:color w:val="FFFFFF"/>
                                <w:sz w:val="20"/>
                                <w:szCs w:val="20"/>
                              </w:rPr>
                              <w:t>长煦信息技术咨询（上海）有限公司</w:t>
                            </w:r>
                          </w:p>
                          <w:p w14:paraId="4454CBDA" w14:textId="77777777" w:rsidR="00A32F69" w:rsidRPr="009B1E2F" w:rsidRDefault="00A32F69" w:rsidP="0076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E9FE25" id="矩形: 圆顶角 193" o:spid="_x0000_s1029" style="position:absolute;left:0;text-align:left;margin-left:0;margin-top:9.7pt;width:521.5pt;height:41pt;rotation:180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2305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" adj="-11796480,,5400" path="m23671,l6599379,v13073,,23671,10598,23671,23671l6623050,403990v,64457,-52253,116710,-116710,116710l116710,520700c52253,520700,,468447,,403990l,23671c,10598,10598,,23671,xe" fillcolor="#2e74b5 [2404]" stroked="f" strokeweight="1pt">
                <v:stroke joinstyle="miter"/>
                <v:formulas/>
                <v:path arrowok="t" o:connecttype="custom" o:connectlocs="23671,0;6599379,0;6623050,23671;6623050,403990;6506340,520700;116710,520700;0,403990;0,23671;23671,0" o:connectangles="0,0,0,0,0,0,0,0,0" textboxrect="0,0,6623050,520700"/>
                <v:textbox>
                  <w:txbxContent>
                    <w:p w14:paraId="5787C1F9" w14:textId="77777777" w:rsidR="009B1E2F" w:rsidRPr="00A635DB" w:rsidRDefault="009B1E2F" w:rsidP="009B1E2F">
                      <w:pPr>
                        <w:spacing w:beforeLines="50" w:before="156" w:after="100" w:afterAutospacing="1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FFFF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hint="eastAsia"/>
                          <w:color w:val="FFFFFF"/>
                          <w:sz w:val="20"/>
                          <w:szCs w:val="20"/>
                        </w:rPr>
                        <w:t>roup</w:t>
                      </w:r>
                      <w:proofErr w:type="spellEnd"/>
                      <w:r w:rsidRPr="00354A60">
                        <w:rPr>
                          <w:rFonts w:hint="eastAsia"/>
                          <w:color w:val="FFFFFF"/>
                          <w:sz w:val="20"/>
                          <w:szCs w:val="20"/>
                        </w:rPr>
                        <w:t>中国</w:t>
                      </w:r>
                      <w:r w:rsidRPr="00354A60">
                        <w:rPr>
                          <w:color w:val="FFFFFF"/>
                          <w:sz w:val="20"/>
                          <w:szCs w:val="20"/>
                        </w:rPr>
                        <w:t xml:space="preserve">- </w:t>
                      </w:r>
                      <w:r w:rsidRPr="00354A60">
                        <w:rPr>
                          <w:rFonts w:hint="eastAsia"/>
                          <w:color w:val="FFFFFF"/>
                          <w:sz w:val="20"/>
                          <w:szCs w:val="20"/>
                        </w:rPr>
                        <w:t>长</w:t>
                      </w:r>
                      <w:proofErr w:type="gramStart"/>
                      <w:r w:rsidRPr="00354A60">
                        <w:rPr>
                          <w:rFonts w:hint="eastAsia"/>
                          <w:color w:val="FFFFFF"/>
                          <w:sz w:val="20"/>
                          <w:szCs w:val="20"/>
                        </w:rPr>
                        <w:t>煦</w:t>
                      </w:r>
                      <w:proofErr w:type="gramEnd"/>
                      <w:r w:rsidRPr="00354A60">
                        <w:rPr>
                          <w:rFonts w:hint="eastAsia"/>
                          <w:color w:val="FFFFFF"/>
                          <w:sz w:val="20"/>
                          <w:szCs w:val="20"/>
                        </w:rPr>
                        <w:t>信息技术咨询（上海）有限公司</w:t>
                      </w:r>
                    </w:p>
                    <w:p w14:paraId="4454CBDA" w14:textId="77777777" w:rsidR="00A32F69" w:rsidRPr="009B1E2F" w:rsidRDefault="00A32F69" w:rsidP="007657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3E8C55" w14:textId="4FD0B48D" w:rsidR="00D15F05" w:rsidRDefault="00E175B5">
      <w:r>
        <w:rPr>
          <w:noProof/>
        </w:rPr>
        <w:drawing>
          <wp:anchor distT="0" distB="0" distL="114300" distR="114300" simplePos="0" relativeHeight="251689984" behindDoc="0" locked="0" layoutInCell="1" allowOverlap="1" wp14:anchorId="40A4C590" wp14:editId="0C3C0E97">
            <wp:simplePos x="0" y="0"/>
            <wp:positionH relativeFrom="margin">
              <wp:posOffset>5772150</wp:posOffset>
            </wp:positionH>
            <wp:positionV relativeFrom="page">
              <wp:posOffset>10325100</wp:posOffset>
            </wp:positionV>
            <wp:extent cx="680085" cy="209550"/>
            <wp:effectExtent l="0" t="0" r="5715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eee_tag_white-ieee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05" w:rsidSect="00B51A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1AB9" w14:textId="77777777" w:rsidR="000443E8" w:rsidRDefault="000443E8" w:rsidP="00ED56CB">
      <w:r>
        <w:separator/>
      </w:r>
    </w:p>
  </w:endnote>
  <w:endnote w:type="continuationSeparator" w:id="0">
    <w:p w14:paraId="555D4DDE" w14:textId="77777777" w:rsidR="000443E8" w:rsidRDefault="000443E8" w:rsidP="00E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苹方 特粗">
    <w:altName w:val="微软雅黑"/>
    <w:charset w:val="86"/>
    <w:family w:val="swiss"/>
    <w:pitch w:val="variable"/>
    <w:sig w:usb0="A00002FF" w:usb1="7ACFFCFB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530B" w14:textId="77777777" w:rsidR="000443E8" w:rsidRDefault="000443E8" w:rsidP="00ED56CB">
      <w:r>
        <w:separator/>
      </w:r>
    </w:p>
  </w:footnote>
  <w:footnote w:type="continuationSeparator" w:id="0">
    <w:p w14:paraId="3A59B750" w14:textId="77777777" w:rsidR="000443E8" w:rsidRDefault="000443E8" w:rsidP="00ED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0F32"/>
    <w:multiLevelType w:val="hybridMultilevel"/>
    <w:tmpl w:val="6A440E1C"/>
    <w:lvl w:ilvl="0" w:tplc="E5BA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5"/>
    <w:rsid w:val="00024A05"/>
    <w:rsid w:val="0003047E"/>
    <w:rsid w:val="00031CBE"/>
    <w:rsid w:val="000443E8"/>
    <w:rsid w:val="000744EC"/>
    <w:rsid w:val="000C5EF8"/>
    <w:rsid w:val="00120EB6"/>
    <w:rsid w:val="00143D37"/>
    <w:rsid w:val="0019446D"/>
    <w:rsid w:val="001C2326"/>
    <w:rsid w:val="001F3E34"/>
    <w:rsid w:val="00247A28"/>
    <w:rsid w:val="002735D8"/>
    <w:rsid w:val="00286CFC"/>
    <w:rsid w:val="00300B6A"/>
    <w:rsid w:val="003347B3"/>
    <w:rsid w:val="00382FD6"/>
    <w:rsid w:val="003875B8"/>
    <w:rsid w:val="003A1269"/>
    <w:rsid w:val="003C1B33"/>
    <w:rsid w:val="003C3547"/>
    <w:rsid w:val="00400739"/>
    <w:rsid w:val="00461117"/>
    <w:rsid w:val="00471A90"/>
    <w:rsid w:val="004B0B5B"/>
    <w:rsid w:val="004E1A3C"/>
    <w:rsid w:val="004E43D4"/>
    <w:rsid w:val="00507D6C"/>
    <w:rsid w:val="00551A7F"/>
    <w:rsid w:val="0056599B"/>
    <w:rsid w:val="005D3158"/>
    <w:rsid w:val="005D6B97"/>
    <w:rsid w:val="00677D67"/>
    <w:rsid w:val="00691CF6"/>
    <w:rsid w:val="006C2C3F"/>
    <w:rsid w:val="006F0D75"/>
    <w:rsid w:val="0070761D"/>
    <w:rsid w:val="00731E06"/>
    <w:rsid w:val="00754C6E"/>
    <w:rsid w:val="0075628E"/>
    <w:rsid w:val="00756B9B"/>
    <w:rsid w:val="007657BB"/>
    <w:rsid w:val="0078706E"/>
    <w:rsid w:val="0078790F"/>
    <w:rsid w:val="007D2F21"/>
    <w:rsid w:val="0080494D"/>
    <w:rsid w:val="008565D6"/>
    <w:rsid w:val="00890BBD"/>
    <w:rsid w:val="00890E40"/>
    <w:rsid w:val="008A566E"/>
    <w:rsid w:val="008B387B"/>
    <w:rsid w:val="008C67E7"/>
    <w:rsid w:val="008E4E12"/>
    <w:rsid w:val="00912F1E"/>
    <w:rsid w:val="009353DF"/>
    <w:rsid w:val="00943882"/>
    <w:rsid w:val="009A5563"/>
    <w:rsid w:val="009A639C"/>
    <w:rsid w:val="009B1E2F"/>
    <w:rsid w:val="009B2C96"/>
    <w:rsid w:val="009C3A39"/>
    <w:rsid w:val="009F64C8"/>
    <w:rsid w:val="00A144C3"/>
    <w:rsid w:val="00A32F69"/>
    <w:rsid w:val="00A528BA"/>
    <w:rsid w:val="00A76B59"/>
    <w:rsid w:val="00AD3C3E"/>
    <w:rsid w:val="00B51AFF"/>
    <w:rsid w:val="00B86DDF"/>
    <w:rsid w:val="00B931CB"/>
    <w:rsid w:val="00BB29B0"/>
    <w:rsid w:val="00BB6EF7"/>
    <w:rsid w:val="00C47B0E"/>
    <w:rsid w:val="00C665F7"/>
    <w:rsid w:val="00C714D0"/>
    <w:rsid w:val="00CB6132"/>
    <w:rsid w:val="00CC1A67"/>
    <w:rsid w:val="00CE2270"/>
    <w:rsid w:val="00D15F05"/>
    <w:rsid w:val="00D275DE"/>
    <w:rsid w:val="00D337D8"/>
    <w:rsid w:val="00E16216"/>
    <w:rsid w:val="00E175B5"/>
    <w:rsid w:val="00E37C21"/>
    <w:rsid w:val="00E615AE"/>
    <w:rsid w:val="00E72552"/>
    <w:rsid w:val="00E87952"/>
    <w:rsid w:val="00E920F1"/>
    <w:rsid w:val="00E93091"/>
    <w:rsid w:val="00ED56CB"/>
    <w:rsid w:val="00EE4BD0"/>
    <w:rsid w:val="00F228F5"/>
    <w:rsid w:val="00F25E54"/>
    <w:rsid w:val="00F47878"/>
    <w:rsid w:val="00F633D5"/>
    <w:rsid w:val="00FE7CA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553E"/>
  <w15:chartTrackingRefBased/>
  <w15:docId w15:val="{A1EA7C62-C290-4F70-B4B2-85130C6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F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56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56CB"/>
    <w:rPr>
      <w:sz w:val="18"/>
      <w:szCs w:val="18"/>
    </w:rPr>
  </w:style>
  <w:style w:type="paragraph" w:styleId="a8">
    <w:name w:val="List Paragraph"/>
    <w:basedOn w:val="a"/>
    <w:uiPriority w:val="34"/>
    <w:qFormat/>
    <w:rsid w:val="0094388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54C6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54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ieeexplore.iee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el@igroup.com.cn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lisa</dc:creator>
  <cp:keywords/>
  <dc:description/>
  <cp:lastModifiedBy>Steven</cp:lastModifiedBy>
  <cp:revision>21</cp:revision>
  <cp:lastPrinted>2020-02-06T02:28:00Z</cp:lastPrinted>
  <dcterms:created xsi:type="dcterms:W3CDTF">2020-02-03T07:36:00Z</dcterms:created>
  <dcterms:modified xsi:type="dcterms:W3CDTF">2020-03-13T08:32:00Z</dcterms:modified>
</cp:coreProperties>
</file>