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C0" w:rsidRPr="00157C5B" w:rsidRDefault="00157C5B">
      <w:pPr>
        <w:jc w:val="center"/>
        <w:rPr>
          <w:b/>
        </w:rPr>
      </w:pPr>
      <w:r w:rsidRPr="00157C5B">
        <w:rPr>
          <w:rFonts w:hint="eastAsia"/>
          <w:b/>
        </w:rPr>
        <w:t>项目申报倒计时，</w:t>
      </w:r>
      <w:proofErr w:type="gramStart"/>
      <w:r w:rsidRPr="00157C5B">
        <w:rPr>
          <w:rFonts w:hint="eastAsia"/>
          <w:b/>
        </w:rPr>
        <w:t>万方科慧</w:t>
      </w:r>
      <w:proofErr w:type="gramEnd"/>
      <w:r w:rsidRPr="00157C5B">
        <w:rPr>
          <w:rFonts w:hint="eastAsia"/>
          <w:b/>
        </w:rPr>
        <w:t>免费用</w:t>
      </w:r>
    </w:p>
    <w:p w:rsidR="008074C0" w:rsidRDefault="00157C5B" w:rsidP="003874DD">
      <w:pPr>
        <w:spacing w:beforeLines="100" w:before="312" w:line="276" w:lineRule="auto"/>
        <w:ind w:firstLineChars="200" w:firstLine="420"/>
      </w:pPr>
      <w:r>
        <w:rPr>
          <w:rFonts w:hint="eastAsia"/>
        </w:rPr>
        <w:t>疫情防控进入了攻坚阶段，</w:t>
      </w:r>
      <w:r>
        <w:rPr>
          <w:rFonts w:hint="eastAsia"/>
        </w:rPr>
        <w:t>2020</w:t>
      </w:r>
      <w:r>
        <w:rPr>
          <w:rFonts w:hint="eastAsia"/>
        </w:rPr>
        <w:t>国家自然科学基金、国家社科基金项目申报也进入了紧张的冲刺阶段。为了协助科研人员总结前人经验，把握领域热点，了解资助情况等，让项目申报更加得心应手、事半功倍。万方数据现面向科研人员个人，在疫情期免费开通“万方科慧”服务（</w:t>
      </w:r>
      <w:hyperlink r:id="rId5" w:history="1">
        <w:r>
          <w:rPr>
            <w:rFonts w:hint="eastAsia"/>
          </w:rPr>
          <w:t>http://scifund.wanfangdata.com.cn/</w:t>
        </w:r>
      </w:hyperlink>
      <w:r>
        <w:rPr>
          <w:rFonts w:hint="eastAsia"/>
        </w:rPr>
        <w:t>）。新老用户</w:t>
      </w:r>
      <w:proofErr w:type="gramStart"/>
      <w:r>
        <w:rPr>
          <w:rFonts w:hint="eastAsia"/>
        </w:rPr>
        <w:t>登录科慧</w:t>
      </w:r>
      <w:proofErr w:type="gramEnd"/>
      <w:r>
        <w:rPr>
          <w:rFonts w:hint="eastAsia"/>
        </w:rPr>
        <w:t>平台后，进入个人中心，选择套餐购买模块</w:t>
      </w:r>
      <w:proofErr w:type="gramStart"/>
      <w:r>
        <w:rPr>
          <w:rFonts w:hint="eastAsia"/>
        </w:rPr>
        <w:t>“开通”科慧套餐</w:t>
      </w:r>
      <w:proofErr w:type="gramEnd"/>
      <w:r>
        <w:rPr>
          <w:rFonts w:hint="eastAsia"/>
        </w:rPr>
        <w:t>，确认购买“</w:t>
      </w:r>
      <w:r>
        <w:rPr>
          <w:rFonts w:hint="eastAsia"/>
        </w:rPr>
        <w:t>30</w:t>
      </w:r>
      <w:r>
        <w:rPr>
          <w:rFonts w:hint="eastAsia"/>
        </w:rPr>
        <w:t>天（疫情期免费）”，即可获得免费服务。（说明：“万方科慧”提供对全球</w:t>
      </w:r>
      <w:r>
        <w:rPr>
          <w:rFonts w:hint="eastAsia"/>
        </w:rPr>
        <w:t>20</w:t>
      </w:r>
      <w:r>
        <w:rPr>
          <w:rFonts w:hint="eastAsia"/>
        </w:rPr>
        <w:t>多个国家</w:t>
      </w:r>
      <w:r>
        <w:rPr>
          <w:rFonts w:hint="eastAsia"/>
        </w:rPr>
        <w:t>160</w:t>
      </w:r>
      <w:r>
        <w:rPr>
          <w:rFonts w:hint="eastAsia"/>
        </w:rPr>
        <w:t>多个科研资助机构的立项资助项目的全方位检索浏览及深度分析，学科覆盖理、工、农、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、人文社科，全方位、多角度支撑科研项目申报。）</w:t>
      </w:r>
      <w:bookmarkStart w:id="0" w:name="_GoBack"/>
      <w:bookmarkEnd w:id="0"/>
    </w:p>
    <w:p w:rsidR="008074C0" w:rsidRPr="003874DD" w:rsidRDefault="00157C5B" w:rsidP="003874DD">
      <w:pPr>
        <w:spacing w:line="276" w:lineRule="auto"/>
        <w:jc w:val="center"/>
        <w:rPr>
          <w:b/>
        </w:rPr>
      </w:pPr>
      <w:r w:rsidRPr="003874DD">
        <w:rPr>
          <w:rFonts w:hint="eastAsia"/>
          <w:b/>
        </w:rPr>
        <w:t>获取免费服务流程</w:t>
      </w:r>
    </w:p>
    <w:p w:rsidR="008074C0" w:rsidRDefault="00157C5B" w:rsidP="003874DD">
      <w:pPr>
        <w:spacing w:line="276" w:lineRule="auto"/>
      </w:pPr>
      <w:r>
        <w:rPr>
          <w:rFonts w:hint="eastAsia"/>
        </w:rPr>
        <w:t>1</w:t>
      </w:r>
      <w:r>
        <w:rPr>
          <w:rFonts w:hint="eastAsia"/>
        </w:rPr>
        <w:t>、访问平台。</w:t>
      </w:r>
    </w:p>
    <w:p w:rsidR="008074C0" w:rsidRDefault="00157C5B" w:rsidP="003874DD">
      <w:pPr>
        <w:spacing w:line="276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）直接访问平台网址：</w:t>
      </w:r>
      <w:hyperlink r:id="rId6" w:history="1">
        <w:r>
          <w:t>http://scifund.wanfangdata.com.cn/</w:t>
        </w:r>
      </w:hyperlink>
    </w:p>
    <w:p w:rsidR="008074C0" w:rsidRDefault="00157C5B" w:rsidP="003874DD">
      <w:pPr>
        <w:spacing w:line="276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）通过万方数据总平台访问：</w:t>
      </w:r>
      <w:hyperlink r:id="rId7" w:history="1">
        <w:r>
          <w:t>http://www.wanfangdata.com.cn/index.html</w:t>
        </w:r>
      </w:hyperlink>
    </w:p>
    <w:p w:rsidR="008074C0" w:rsidRDefault="00157C5B">
      <w:pPr>
        <w:jc w:val="center"/>
      </w:pPr>
      <w:r>
        <w:rPr>
          <w:noProof/>
        </w:rPr>
        <w:drawing>
          <wp:inline distT="0" distB="0" distL="114300" distR="114300">
            <wp:extent cx="3819525" cy="2047240"/>
            <wp:effectExtent l="12700" t="12700" r="15875" b="228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04724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8074C0" w:rsidRDefault="00157C5B" w:rsidP="003874DD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、登录个人中心（若无账号，快捷注册即可）</w:t>
      </w:r>
    </w:p>
    <w:p w:rsidR="008074C0" w:rsidRDefault="00157C5B" w:rsidP="003874DD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3522345" cy="1889760"/>
            <wp:effectExtent l="0" t="0" r="8255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C0" w:rsidRDefault="00157C5B" w:rsidP="003874DD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、根据提示，点击“万方数据</w:t>
      </w:r>
      <w:r>
        <w:rPr>
          <w:rFonts w:hint="eastAsia"/>
        </w:rPr>
        <w:t>-</w:t>
      </w:r>
      <w:r>
        <w:rPr>
          <w:rFonts w:hint="eastAsia"/>
        </w:rPr>
        <w:t>个人中心”：</w:t>
      </w:r>
    </w:p>
    <w:p w:rsidR="008074C0" w:rsidRDefault="00157C5B">
      <w:r>
        <w:rPr>
          <w:rFonts w:hint="eastAsia"/>
          <w:noProof/>
        </w:rPr>
        <w:lastRenderedPageBreak/>
        <w:drawing>
          <wp:inline distT="0" distB="0" distL="114300" distR="114300">
            <wp:extent cx="5266690" cy="2265680"/>
            <wp:effectExtent l="0" t="0" r="10160" b="1270"/>
            <wp:docPr id="6" name="图片 6" descr="TK2[2C6G`M~Y$LB)`J8]A(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K2[2C6G`M~Y$LB)`J8]A(O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4C0" w:rsidRDefault="008074C0"/>
    <w:p w:rsidR="008074C0" w:rsidRDefault="00157C5B">
      <w:r>
        <w:rPr>
          <w:rFonts w:hint="eastAsia"/>
        </w:rPr>
        <w:t xml:space="preserve">4 </w:t>
      </w:r>
      <w:r>
        <w:rPr>
          <w:rFonts w:hint="eastAsia"/>
        </w:rPr>
        <w:t>、跳转至万方数据</w:t>
      </w:r>
      <w:r>
        <w:rPr>
          <w:rFonts w:hint="eastAsia"/>
        </w:rPr>
        <w:t>-</w:t>
      </w:r>
      <w:r>
        <w:rPr>
          <w:rFonts w:hint="eastAsia"/>
        </w:rPr>
        <w:t>个人中心，套餐购买模块，点击</w:t>
      </w:r>
      <w:proofErr w:type="gramStart"/>
      <w:r>
        <w:rPr>
          <w:rFonts w:hint="eastAsia"/>
        </w:rPr>
        <w:t>“开通”科慧套餐</w:t>
      </w:r>
      <w:proofErr w:type="gramEnd"/>
      <w:r>
        <w:rPr>
          <w:rFonts w:hint="eastAsia"/>
        </w:rPr>
        <w:t>：</w:t>
      </w:r>
    </w:p>
    <w:p w:rsidR="008074C0" w:rsidRDefault="00157C5B">
      <w:pPr>
        <w:jc w:val="center"/>
      </w:pPr>
      <w:r>
        <w:rPr>
          <w:noProof/>
        </w:rPr>
        <w:drawing>
          <wp:inline distT="0" distB="0" distL="114300" distR="114300">
            <wp:extent cx="4519295" cy="1981200"/>
            <wp:effectExtent l="9525" t="9525" r="17780" b="15875"/>
            <wp:docPr id="7" name="图片 7" descr="([WJ@8%MI}X[RO}5FG8]}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([WJ@8%MI}X[RO}5FG8]}L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198120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:rsidR="008074C0" w:rsidRDefault="008074C0"/>
    <w:p w:rsidR="008074C0" w:rsidRDefault="00157C5B" w:rsidP="003874DD">
      <w:pPr>
        <w:spacing w:line="360" w:lineRule="auto"/>
      </w:pPr>
      <w:r>
        <w:rPr>
          <w:rFonts w:hint="eastAsia"/>
        </w:rPr>
        <w:t xml:space="preserve">5 </w:t>
      </w:r>
      <w:r>
        <w:rPr>
          <w:rFonts w:hint="eastAsia"/>
        </w:rPr>
        <w:t>、选择套餐：</w:t>
      </w:r>
      <w:r>
        <w:rPr>
          <w:rFonts w:hint="eastAsia"/>
        </w:rPr>
        <w:t>30</w:t>
      </w:r>
      <w:r>
        <w:rPr>
          <w:rFonts w:hint="eastAsia"/>
        </w:rPr>
        <w:t>天（疫情期免费），点击“确认开通”。（说明：若已付费购买过</w:t>
      </w:r>
      <w:r>
        <w:rPr>
          <w:rFonts w:hint="eastAsia"/>
        </w:rPr>
        <w:t>30</w:t>
      </w:r>
      <w:r>
        <w:rPr>
          <w:rFonts w:hint="eastAsia"/>
        </w:rPr>
        <w:t>天服务，且在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日尚未过期的用户疫情期免费服务活动结束后请与万方客服联系，我们将为您顺延相应时间的服务权限）。</w:t>
      </w:r>
    </w:p>
    <w:p w:rsidR="008074C0" w:rsidRDefault="00157C5B">
      <w:pPr>
        <w:jc w:val="center"/>
      </w:pPr>
      <w:r>
        <w:rPr>
          <w:noProof/>
        </w:rPr>
        <w:drawing>
          <wp:inline distT="0" distB="0" distL="114300" distR="114300">
            <wp:extent cx="4343400" cy="2152650"/>
            <wp:effectExtent l="0" t="0" r="0" b="635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C0" w:rsidRDefault="00157C5B">
      <w:r>
        <w:rPr>
          <w:rFonts w:hint="eastAsia"/>
        </w:rPr>
        <w:t>6</w:t>
      </w:r>
      <w:r>
        <w:rPr>
          <w:rFonts w:hint="eastAsia"/>
        </w:rPr>
        <w:t>、交易页，点击“确认支付”。</w:t>
      </w:r>
    </w:p>
    <w:p w:rsidR="008074C0" w:rsidRDefault="00157C5B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449320" cy="2120900"/>
            <wp:effectExtent l="0" t="0" r="508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4932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C0" w:rsidRDefault="008074C0"/>
    <w:p w:rsidR="008074C0" w:rsidRDefault="00157C5B">
      <w:r>
        <w:rPr>
          <w:rFonts w:hint="eastAsia"/>
        </w:rPr>
        <w:t>7</w:t>
      </w:r>
      <w:r>
        <w:rPr>
          <w:rFonts w:hint="eastAsia"/>
        </w:rPr>
        <w:t>、交易成功后，直接</w:t>
      </w:r>
      <w:proofErr w:type="gramStart"/>
      <w:r>
        <w:rPr>
          <w:rFonts w:hint="eastAsia"/>
        </w:rPr>
        <w:t>跳转至科慧首页</w:t>
      </w:r>
      <w:proofErr w:type="gramEnd"/>
      <w:r>
        <w:rPr>
          <w:rFonts w:hint="eastAsia"/>
        </w:rPr>
        <w:t>。</w:t>
      </w:r>
    </w:p>
    <w:p w:rsidR="008074C0" w:rsidRDefault="008074C0">
      <w:pPr>
        <w:ind w:firstLineChars="200" w:firstLine="420"/>
      </w:pPr>
    </w:p>
    <w:p w:rsidR="008074C0" w:rsidRDefault="00157C5B">
      <w:pPr>
        <w:ind w:firstLineChars="200" w:firstLine="420"/>
      </w:pPr>
      <w:r>
        <w:rPr>
          <w:rFonts w:hint="eastAsia"/>
        </w:rPr>
        <w:t>平台使用方法可参见服务资源页“用户手册”“</w:t>
      </w:r>
      <w:hyperlink r:id="rId14" w:history="1">
        <w:r>
          <w:t>http://scifund.wanfangdata.com.cn/case/list</w:t>
        </w:r>
      </w:hyperlink>
      <w:r>
        <w:rPr>
          <w:rFonts w:hint="eastAsia"/>
        </w:rPr>
        <w:t>”，或参见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：万方数据知识服务平台“</w:t>
      </w:r>
      <w:r>
        <w:rPr>
          <w:rFonts w:hint="eastAsia"/>
        </w:rPr>
        <w:t>2020</w:t>
      </w:r>
      <w:r>
        <w:rPr>
          <w:rFonts w:hint="eastAsia"/>
        </w:rPr>
        <w:t>国自然、国社科申报，您准备好了么？”</w:t>
      </w:r>
    </w:p>
    <w:p w:rsidR="008074C0" w:rsidRDefault="008074C0"/>
    <w:p w:rsidR="003874DD" w:rsidRDefault="003874DD"/>
    <w:p w:rsidR="003874DD" w:rsidRDefault="003874DD">
      <w:pPr>
        <w:rPr>
          <w:rFonts w:hint="eastAsia"/>
        </w:rPr>
      </w:pPr>
    </w:p>
    <w:p w:rsidR="008074C0" w:rsidRPr="003874DD" w:rsidRDefault="00157C5B" w:rsidP="003874DD">
      <w:pPr>
        <w:jc w:val="center"/>
        <w:rPr>
          <w:b/>
          <w:sz w:val="28"/>
          <w:szCs w:val="28"/>
        </w:rPr>
      </w:pPr>
      <w:r w:rsidRPr="003874DD">
        <w:rPr>
          <w:rFonts w:hint="eastAsia"/>
          <w:b/>
          <w:sz w:val="28"/>
          <w:szCs w:val="28"/>
        </w:rPr>
        <w:t>祝愿大家基金高中，祈祷疫情早日结束！</w:t>
      </w:r>
    </w:p>
    <w:p w:rsidR="008074C0" w:rsidRDefault="008074C0"/>
    <w:p w:rsidR="008074C0" w:rsidRDefault="008074C0"/>
    <w:p w:rsidR="008074C0" w:rsidRDefault="008074C0"/>
    <w:p w:rsidR="008074C0" w:rsidRDefault="008074C0"/>
    <w:sectPr w:rsidR="008074C0" w:rsidSect="003874DD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55FF"/>
    <w:rsid w:val="00157C5B"/>
    <w:rsid w:val="003874DD"/>
    <w:rsid w:val="008074C0"/>
    <w:rsid w:val="0ED948DE"/>
    <w:rsid w:val="119E2D95"/>
    <w:rsid w:val="1CC94323"/>
    <w:rsid w:val="22DF410E"/>
    <w:rsid w:val="25FB38EE"/>
    <w:rsid w:val="27804CE7"/>
    <w:rsid w:val="2E3D021B"/>
    <w:rsid w:val="36542FCA"/>
    <w:rsid w:val="37C429EB"/>
    <w:rsid w:val="3B3175FE"/>
    <w:rsid w:val="3FF2477B"/>
    <w:rsid w:val="4D7E6B13"/>
    <w:rsid w:val="4F574783"/>
    <w:rsid w:val="51353C33"/>
    <w:rsid w:val="542455FF"/>
    <w:rsid w:val="55A4305A"/>
    <w:rsid w:val="621D2664"/>
    <w:rsid w:val="631022DC"/>
    <w:rsid w:val="6C6B11FF"/>
    <w:rsid w:val="6E154FC7"/>
    <w:rsid w:val="70BB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6D5A4B-98B3-483B-AC45-6B93680F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wanfangdata.com.cn/index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ifund.wanfangdata.com.cn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scifund.wanfangdata.com.cn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cifund.wanfangdata.com.cn/case/lis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近无垠</dc:creator>
  <cp:lastModifiedBy>熊林</cp:lastModifiedBy>
  <cp:revision>3</cp:revision>
  <dcterms:created xsi:type="dcterms:W3CDTF">2019-11-06T06:23:00Z</dcterms:created>
  <dcterms:modified xsi:type="dcterms:W3CDTF">2020-03-05T09:14:00Z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